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DD" w:rsidRPr="000343DD" w:rsidRDefault="000343DD" w:rsidP="00034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  <w:lang w:eastAsia="ru-RU"/>
        </w:rPr>
      </w:pPr>
      <w:r w:rsidRPr="000343DD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48"/>
          <w:lang w:eastAsia="ru-RU"/>
        </w:rPr>
        <w:t>Эффективности в работе можно добиться лишь взаимодействием.</w:t>
      </w:r>
    </w:p>
    <w:p w:rsidR="000343DD" w:rsidRPr="000343DD" w:rsidRDefault="000343DD" w:rsidP="00034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48"/>
          <w:lang w:eastAsia="ru-RU"/>
        </w:rPr>
      </w:pPr>
      <w:r w:rsidRPr="005478C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48"/>
          <w:lang w:eastAsia="ru-RU"/>
        </w:rPr>
        <w:t>Участие председателя Общественной палаты  при Главе городского  округа «город Каспийск»  во встрече председателей Общественных палат муниципалитетов центрального территориального округа РД</w:t>
      </w:r>
    </w:p>
    <w:p w:rsidR="000343DD" w:rsidRPr="000343DD" w:rsidRDefault="0070706F" w:rsidP="00B07A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CACFD61" wp14:editId="73814BC6">
            <wp:simplePos x="0" y="0"/>
            <wp:positionH relativeFrom="column">
              <wp:posOffset>3491865</wp:posOffset>
            </wp:positionH>
            <wp:positionV relativeFrom="paragraph">
              <wp:posOffset>67310</wp:posOffset>
            </wp:positionV>
            <wp:extent cx="2446020" cy="1630045"/>
            <wp:effectExtent l="0" t="0" r="0" b="8255"/>
            <wp:wrapThrough wrapText="bothSides">
              <wp:wrapPolygon edited="0">
                <wp:start x="0" y="0"/>
                <wp:lineTo x="0" y="21457"/>
                <wp:lineTo x="21364" y="21457"/>
                <wp:lineTo x="21364" y="0"/>
                <wp:lineTo x="0" y="0"/>
              </wp:wrapPolygon>
            </wp:wrapThrough>
            <wp:docPr id="1" name="Рисунок 1" descr="http://opdag.ru/typo3temp/pics/0e3c3c0e3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dag.ru/typo3temp/pics/0e3c3c0e3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3DD" w:rsidRPr="000343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18 февраля</w:t>
      </w:r>
      <w:r w:rsid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3DD" w:rsidRPr="000343D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2016г</w:t>
      </w:r>
      <w:r w:rsidR="000343DD"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Общественной палате РД состоялась встреча председателей Общественных</w:t>
      </w:r>
      <w:r w:rsidR="00A4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3DD"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 муниципалитетов центрального территориального округа РД с полномочным представителем Главы РД в центральном территориальном округе Ш. </w:t>
      </w:r>
      <w:proofErr w:type="spellStart"/>
      <w:r w:rsidR="000343DD"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Зайналовым</w:t>
      </w:r>
      <w:proofErr w:type="spellEnd"/>
      <w:r w:rsidR="000343DD"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3DD" w:rsidRPr="000343DD" w:rsidRDefault="000343DD" w:rsidP="00B07A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 ходе встречи обсудили роль общественных палат центрального территориального округа РД в претворении в жизнь положений Послания Президента РФ В. Путина Федеральному собранию и Главы РД Р. </w:t>
      </w:r>
      <w:proofErr w:type="spellStart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Абдулатипова</w:t>
      </w:r>
      <w:proofErr w:type="spellEnd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Народному собранию на 2016 г., а также взаимоотношения председателей Общественных палат МО и </w:t>
      </w:r>
      <w:proofErr w:type="gramStart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РД</w:t>
      </w:r>
      <w:proofErr w:type="gramEnd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главами муниципальных образований районов и городов республики.  </w:t>
      </w:r>
    </w:p>
    <w:p w:rsidR="000343DD" w:rsidRPr="000343DD" w:rsidRDefault="000343DD" w:rsidP="00B07A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Председатель ОП РД Гамзат Гамзатов обозначил важность творческих взаимоотношений глав муниципалитетов и председателей палат для эффективности работы. «Мы можем быть эффективными только в одном случае: если работаем вместе с властью, и власть работаем вместе с нами. Во всех остальных случаях эффективность может быть декларативной», - сказал председатель палаты.  </w:t>
      </w:r>
    </w:p>
    <w:p w:rsidR="000343DD" w:rsidRDefault="000343DD" w:rsidP="00B07A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Председатели Общественных палат муниципалитетов рассказали об организационных вопросах своей деятельности.  Председатель ОП МО «Город </w:t>
      </w:r>
      <w:proofErr w:type="spellStart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</w:t>
      </w:r>
      <w:proofErr w:type="spellEnd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Омаров в своем выступлении отметил, что у него с главой  муниципалитета налажены доверительные взаимоотношения, регулярно проводят совместные заседания, обсуждаются общественно-политические, социально-экономические вопросы.  Нормальные условия для работы ОП созданы и в других муниципальных образованиях центрального территориального округа республики. </w:t>
      </w:r>
    </w:p>
    <w:p w:rsidR="005478C3" w:rsidRPr="000343DD" w:rsidRDefault="005478C3" w:rsidP="00B07A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 </w:t>
      </w:r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Главе </w:t>
      </w:r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«Город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аспийск</w:t>
      </w:r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Селимханова </w:t>
      </w:r>
      <w:r w:rsidR="00A43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рассказала  о том, что  состав  и план работы Общественной палаты  города утвержден   8 февраля 2016г. </w:t>
      </w:r>
      <w:proofErr w:type="gramStart"/>
      <w:r w:rsidR="008E5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и утверждены  следующие комиссии: по социально- экономическим вопросам;  по духовно- нравственным, политическим, религиозным вопросам, по вопросам строительства, транспорта, торговли</w:t>
      </w:r>
      <w:r w:rsidR="00BE4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E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Селимханова отметила, что Общественная палата  города будет плодотворно работать </w:t>
      </w:r>
      <w:proofErr w:type="gramStart"/>
      <w:r w:rsidR="00BE4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="00BE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</w:t>
      </w:r>
      <w:r w:rsidR="008E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3DD" w:rsidRPr="000343DD" w:rsidRDefault="000343DD" w:rsidP="00B07A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Полномочный представитель Главы РД в центральном территориальном округе Шамиль </w:t>
      </w:r>
      <w:proofErr w:type="spellStart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Зайналов</w:t>
      </w:r>
      <w:proofErr w:type="spellEnd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отметил, что в своей работе готовы поддерживать все начинания Общественных палат муниципалитетов и предложил председателям палат принимать участие на приемах граждан главами муниципалитетов. </w:t>
      </w:r>
    </w:p>
    <w:p w:rsidR="000343DD" w:rsidRPr="000343DD" w:rsidRDefault="000343DD" w:rsidP="00B07A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 Заместитель председателя ОП РД </w:t>
      </w:r>
      <w:proofErr w:type="spellStart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Алюсет</w:t>
      </w:r>
      <w:proofErr w:type="spellEnd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Азизханов</w:t>
      </w:r>
      <w:proofErr w:type="spellEnd"/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 о ФЗ №212 «Об основах общественного контроля в РФ», роли общественных палат муниципалитетов в его исполнении, о необходимости соответствующей подготовки к </w:t>
      </w:r>
      <w:r w:rsidRPr="000343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 </w:t>
      </w:r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Республиканской конференции НКО РД. </w:t>
      </w:r>
    </w:p>
    <w:p w:rsidR="000343DD" w:rsidRPr="000343DD" w:rsidRDefault="000343DD" w:rsidP="00B07A27">
      <w:pPr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3D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Участники заседания решили включить в планы работ общественных палат муниципалитетов проведение форума земледельцев, а также мероприятия по противодействию коррупции. Кроме того, на местах посодействовать претворению в жизнь Указа № 536 Президента РФ «О создании Общероссийской общественно-государственной детско-юношеской организации «Российское движение школьн</w:t>
      </w:r>
      <w:r w:rsidR="00B07A2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иков»</w:t>
      </w:r>
    </w:p>
    <w:p w:rsidR="004F27A4" w:rsidRDefault="004F27A4"/>
    <w:p w:rsidR="004F27A4" w:rsidRDefault="004F27A4" w:rsidP="004F27A4"/>
    <w:p w:rsidR="001E387D" w:rsidRPr="004F27A4" w:rsidRDefault="0070706F" w:rsidP="004F27A4">
      <w:pPr>
        <w:tabs>
          <w:tab w:val="left" w:pos="1075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D689B6" wp14:editId="736DF716">
            <wp:simplePos x="0" y="0"/>
            <wp:positionH relativeFrom="column">
              <wp:posOffset>105410</wp:posOffset>
            </wp:positionH>
            <wp:positionV relativeFrom="paragraph">
              <wp:posOffset>320675</wp:posOffset>
            </wp:positionV>
            <wp:extent cx="5256530" cy="2668905"/>
            <wp:effectExtent l="0" t="0" r="0" b="0"/>
            <wp:wrapThrough wrapText="bothSides">
              <wp:wrapPolygon edited="0">
                <wp:start x="0" y="0"/>
                <wp:lineTo x="0" y="21430"/>
                <wp:lineTo x="21449" y="21430"/>
                <wp:lineTo x="2144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219-WA00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1429" r="-1295"/>
                    <a:stretch/>
                  </pic:blipFill>
                  <pic:spPr bwMode="auto">
                    <a:xfrm>
                      <a:off x="0" y="0"/>
                      <a:ext cx="5256530" cy="266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7A4">
        <w:tab/>
      </w:r>
      <w:bookmarkStart w:id="0" w:name="_GoBack"/>
      <w:bookmarkEnd w:id="0"/>
    </w:p>
    <w:sectPr w:rsidR="001E387D" w:rsidRPr="004F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DD"/>
    <w:rsid w:val="000343DD"/>
    <w:rsid w:val="001E387D"/>
    <w:rsid w:val="004F27A4"/>
    <w:rsid w:val="005478C3"/>
    <w:rsid w:val="0070706F"/>
    <w:rsid w:val="008E55F3"/>
    <w:rsid w:val="00A42166"/>
    <w:rsid w:val="00A437C6"/>
    <w:rsid w:val="00B07A27"/>
    <w:rsid w:val="00B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4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43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opdag.ru/uploads/pics/IMG_0425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469</Words>
  <Characters>2678</Characters>
  <Application>Microsoft Office Word</Application>
  <DocSecurity>0</DocSecurity>
  <Lines>22</Lines>
  <Paragraphs>6</Paragraphs>
  <ScaleCrop>false</ScaleCrop>
  <Company>*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2016-03-01T10:39:00Z</cp:lastPrinted>
  <dcterms:created xsi:type="dcterms:W3CDTF">2016-03-01T10:16:00Z</dcterms:created>
  <dcterms:modified xsi:type="dcterms:W3CDTF">2016-03-01T10:43:00Z</dcterms:modified>
</cp:coreProperties>
</file>